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76" w:rsidRDefault="00FA3A76" w:rsidP="00FA3A76">
      <w:pPr>
        <w:ind w:left="1440" w:firstLine="720"/>
        <w:rPr>
          <w:rFonts w:ascii="Arial" w:eastAsia="Gulim" w:hAnsi="Arial" w:cs="Arial"/>
          <w:b/>
        </w:rPr>
      </w:pPr>
      <w:r>
        <w:rPr>
          <w:rFonts w:ascii="Arial" w:eastAsia="Gulim" w:hAnsi="Arial" w:cs="Arial"/>
          <w:b/>
        </w:rPr>
        <w:t>Town of Torrey Zoning Board of Appeals</w:t>
      </w:r>
    </w:p>
    <w:p w:rsidR="00FA3A76" w:rsidRDefault="002E6022" w:rsidP="002E6022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                                            </w:t>
      </w:r>
      <w:r w:rsidR="00FA3A76">
        <w:rPr>
          <w:rFonts w:ascii="Arial" w:eastAsia="Gulim" w:hAnsi="Arial" w:cs="Arial"/>
        </w:rPr>
        <w:t xml:space="preserve">Public Hearing </w:t>
      </w:r>
      <w:r w:rsidR="00FA3A76">
        <w:rPr>
          <w:rFonts w:ascii="Arial" w:eastAsia="Gulim" w:hAnsi="Arial" w:cs="Arial"/>
        </w:rPr>
        <w:t>June 2, 2014</w:t>
      </w:r>
    </w:p>
    <w:p w:rsidR="00FA3A76" w:rsidRDefault="00FA3A76" w:rsidP="00FA3A76">
      <w:pPr>
        <w:rPr>
          <w:rFonts w:ascii="Arial" w:eastAsia="Gulim" w:hAnsi="Arial" w:cs="Arial"/>
          <w:sz w:val="20"/>
          <w:szCs w:val="20"/>
        </w:rPr>
      </w:pPr>
    </w:p>
    <w:p w:rsidR="00FA3A76" w:rsidRDefault="00FA3A76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Present: Chairman Patrick </w:t>
      </w:r>
      <w:proofErr w:type="spellStart"/>
      <w:r>
        <w:rPr>
          <w:rFonts w:ascii="Arial" w:eastAsia="Gulim" w:hAnsi="Arial" w:cs="Arial"/>
        </w:rPr>
        <w:t>Hoke</w:t>
      </w:r>
      <w:proofErr w:type="spellEnd"/>
      <w:r>
        <w:rPr>
          <w:rFonts w:ascii="Arial" w:eastAsia="Gulim" w:hAnsi="Arial" w:cs="Arial"/>
        </w:rPr>
        <w:t xml:space="preserve">, VC-Tony </w:t>
      </w:r>
      <w:proofErr w:type="spellStart"/>
      <w:r>
        <w:rPr>
          <w:rFonts w:ascii="Arial" w:eastAsia="Gulim" w:hAnsi="Arial" w:cs="Arial"/>
        </w:rPr>
        <w:t>Cannizzaro</w:t>
      </w:r>
      <w:proofErr w:type="spellEnd"/>
      <w:r>
        <w:rPr>
          <w:rFonts w:ascii="Arial" w:eastAsia="Gulim" w:hAnsi="Arial" w:cs="Arial"/>
        </w:rPr>
        <w:t xml:space="preserve">, Chris Hansen, James </w:t>
      </w:r>
      <w:proofErr w:type="spellStart"/>
      <w:r>
        <w:rPr>
          <w:rFonts w:ascii="Arial" w:eastAsia="Gulim" w:hAnsi="Arial" w:cs="Arial"/>
        </w:rPr>
        <w:t>Cougevan</w:t>
      </w:r>
      <w:proofErr w:type="spellEnd"/>
      <w:r>
        <w:rPr>
          <w:rFonts w:ascii="Arial" w:eastAsia="Gulim" w:hAnsi="Arial" w:cs="Arial"/>
        </w:rPr>
        <w:t>, Martin Gibson</w:t>
      </w:r>
    </w:p>
    <w:p w:rsidR="00FA3A76" w:rsidRDefault="00FA3A76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Others present: </w:t>
      </w:r>
      <w:r>
        <w:rPr>
          <w:rFonts w:ascii="Arial" w:eastAsia="Gulim" w:hAnsi="Arial" w:cs="Arial"/>
        </w:rPr>
        <w:t xml:space="preserve">Michael </w:t>
      </w:r>
      <w:proofErr w:type="spellStart"/>
      <w:r>
        <w:rPr>
          <w:rFonts w:ascii="Arial" w:eastAsia="Gulim" w:hAnsi="Arial" w:cs="Arial"/>
        </w:rPr>
        <w:t>Schnelle</w:t>
      </w:r>
      <w:proofErr w:type="spellEnd"/>
      <w:r>
        <w:rPr>
          <w:rFonts w:ascii="Arial" w:eastAsia="Gulim" w:hAnsi="Arial" w:cs="Arial"/>
        </w:rPr>
        <w:t>,</w:t>
      </w:r>
      <w:r>
        <w:rPr>
          <w:rFonts w:ascii="Arial" w:eastAsia="Gulim" w:hAnsi="Arial" w:cs="Arial"/>
        </w:rPr>
        <w:t xml:space="preserve"> </w:t>
      </w:r>
      <w:r w:rsidR="00961F9D">
        <w:rPr>
          <w:rFonts w:ascii="Arial" w:eastAsia="Gulim" w:hAnsi="Arial" w:cs="Arial"/>
        </w:rPr>
        <w:t>Ryan Fitzsimmons</w:t>
      </w:r>
      <w:r w:rsidR="00162A7A">
        <w:rPr>
          <w:rFonts w:ascii="Arial" w:eastAsia="Gulim" w:hAnsi="Arial" w:cs="Arial"/>
        </w:rPr>
        <w:t>,</w:t>
      </w:r>
      <w:r>
        <w:rPr>
          <w:rFonts w:ascii="Arial" w:eastAsia="Gulim" w:hAnsi="Arial" w:cs="Arial"/>
        </w:rPr>
        <w:t xml:space="preserve"> Dwight James, Code Officer. </w:t>
      </w:r>
    </w:p>
    <w:p w:rsidR="00FA3A76" w:rsidRDefault="00FA3A76" w:rsidP="00FA3A76">
      <w:pPr>
        <w:rPr>
          <w:rFonts w:ascii="Arial" w:eastAsia="Gulim" w:hAnsi="Arial" w:cs="Arial"/>
          <w:sz w:val="12"/>
          <w:szCs w:val="12"/>
        </w:rPr>
      </w:pPr>
    </w:p>
    <w:p w:rsidR="00FA3A76" w:rsidRDefault="00FA3A76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Chairman </w:t>
      </w:r>
      <w:proofErr w:type="spellStart"/>
      <w:r>
        <w:rPr>
          <w:rFonts w:ascii="Arial" w:eastAsia="Gulim" w:hAnsi="Arial" w:cs="Arial"/>
        </w:rPr>
        <w:t>Hoke</w:t>
      </w:r>
      <w:proofErr w:type="spellEnd"/>
      <w:r>
        <w:rPr>
          <w:rFonts w:ascii="Arial" w:eastAsia="Gulim" w:hAnsi="Arial" w:cs="Arial"/>
        </w:rPr>
        <w:t xml:space="preserve"> opened the public hearing at 7:0</w:t>
      </w:r>
      <w:r w:rsidR="00961F9D">
        <w:rPr>
          <w:rFonts w:ascii="Arial" w:eastAsia="Gulim" w:hAnsi="Arial" w:cs="Arial"/>
        </w:rPr>
        <w:t>3</w:t>
      </w:r>
      <w:r>
        <w:rPr>
          <w:rFonts w:ascii="Arial" w:eastAsia="Gulim" w:hAnsi="Arial" w:cs="Arial"/>
        </w:rPr>
        <w:t xml:space="preserve"> PM. He asked the secretary to note all members present.</w:t>
      </w:r>
    </w:p>
    <w:p w:rsidR="00FA3A76" w:rsidRDefault="00FA3A76" w:rsidP="00FA3A76">
      <w:pPr>
        <w:rPr>
          <w:rFonts w:ascii="Arial" w:eastAsia="Gulim" w:hAnsi="Arial" w:cs="Arial"/>
          <w:sz w:val="12"/>
          <w:szCs w:val="12"/>
        </w:rPr>
      </w:pPr>
    </w:p>
    <w:p w:rsidR="00FA3A76" w:rsidRDefault="00FA3A76" w:rsidP="00FA3A76">
      <w:pPr>
        <w:rPr>
          <w:rFonts w:ascii="Arial" w:eastAsia="Gulim" w:hAnsi="Arial" w:cs="Arial"/>
        </w:rPr>
      </w:pPr>
      <w:proofErr w:type="gramStart"/>
      <w:r>
        <w:rPr>
          <w:rFonts w:ascii="Arial" w:eastAsia="Gulim" w:hAnsi="Arial" w:cs="Arial"/>
        </w:rPr>
        <w:t>Application 14-</w:t>
      </w:r>
      <w:r w:rsidR="00961F9D">
        <w:rPr>
          <w:rFonts w:ascii="Arial" w:eastAsia="Gulim" w:hAnsi="Arial" w:cs="Arial"/>
        </w:rPr>
        <w:t>4</w:t>
      </w:r>
      <w:r>
        <w:rPr>
          <w:rFonts w:ascii="Arial" w:eastAsia="Gulim" w:hAnsi="Arial" w:cs="Arial"/>
        </w:rPr>
        <w:t xml:space="preserve"> of </w:t>
      </w:r>
      <w:r w:rsidR="00961F9D">
        <w:rPr>
          <w:rFonts w:ascii="Arial" w:eastAsia="Gulim" w:hAnsi="Arial" w:cs="Arial"/>
        </w:rPr>
        <w:t xml:space="preserve">Michael </w:t>
      </w:r>
      <w:proofErr w:type="spellStart"/>
      <w:r w:rsidR="00961F9D">
        <w:rPr>
          <w:rFonts w:ascii="Arial" w:eastAsia="Gulim" w:hAnsi="Arial" w:cs="Arial"/>
        </w:rPr>
        <w:t>Schnelle</w:t>
      </w:r>
      <w:proofErr w:type="spellEnd"/>
      <w:r w:rsidR="00961F9D">
        <w:rPr>
          <w:rFonts w:ascii="Arial" w:eastAsia="Gulim" w:hAnsi="Arial" w:cs="Arial"/>
        </w:rPr>
        <w:t xml:space="preserve">, 846 </w:t>
      </w:r>
      <w:proofErr w:type="spellStart"/>
      <w:r w:rsidR="00961F9D">
        <w:rPr>
          <w:rFonts w:ascii="Arial" w:eastAsia="Gulim" w:hAnsi="Arial" w:cs="Arial"/>
        </w:rPr>
        <w:t>Rte</w:t>
      </w:r>
      <w:proofErr w:type="spellEnd"/>
      <w:r w:rsidR="00961F9D">
        <w:rPr>
          <w:rFonts w:ascii="Arial" w:eastAsia="Gulim" w:hAnsi="Arial" w:cs="Arial"/>
        </w:rPr>
        <w:t xml:space="preserve"> 14</w:t>
      </w:r>
      <w:r>
        <w:rPr>
          <w:rFonts w:ascii="Arial" w:eastAsia="Gulim" w:hAnsi="Arial" w:cs="Arial"/>
        </w:rPr>
        <w:t xml:space="preserve"> for a </w:t>
      </w:r>
      <w:r w:rsidR="00961F9D">
        <w:rPr>
          <w:rFonts w:ascii="Arial" w:eastAsia="Gulim" w:hAnsi="Arial" w:cs="Arial"/>
        </w:rPr>
        <w:t>Height</w:t>
      </w:r>
      <w:r>
        <w:rPr>
          <w:rFonts w:ascii="Arial" w:eastAsia="Gulim" w:hAnsi="Arial" w:cs="Arial"/>
        </w:rPr>
        <w:t xml:space="preserve"> Area Variance as he would like to build </w:t>
      </w:r>
      <w:r w:rsidR="00961F9D">
        <w:rPr>
          <w:rFonts w:ascii="Arial" w:eastAsia="Gulim" w:hAnsi="Arial" w:cs="Arial"/>
        </w:rPr>
        <w:t>a structure higher than</w:t>
      </w:r>
      <w:r>
        <w:rPr>
          <w:rFonts w:ascii="Arial" w:eastAsia="Gulim" w:hAnsi="Arial" w:cs="Arial"/>
        </w:rPr>
        <w:t xml:space="preserve"> allowed in an Ag</w:t>
      </w:r>
      <w:r w:rsidR="00961F9D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>District per Town Zoning Law.</w:t>
      </w:r>
      <w:proofErr w:type="gramEnd"/>
    </w:p>
    <w:p w:rsidR="00FA3A76" w:rsidRPr="00AD0CD7" w:rsidRDefault="00FA3A76" w:rsidP="00FA3A76">
      <w:pPr>
        <w:rPr>
          <w:rFonts w:ascii="Arial" w:eastAsia="Gulim" w:hAnsi="Arial" w:cs="Arial"/>
          <w:sz w:val="12"/>
          <w:szCs w:val="12"/>
        </w:rPr>
      </w:pPr>
    </w:p>
    <w:p w:rsidR="00FA3A76" w:rsidRDefault="00FA3A76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Mr. </w:t>
      </w:r>
      <w:proofErr w:type="spellStart"/>
      <w:r>
        <w:rPr>
          <w:rFonts w:ascii="Arial" w:eastAsia="Gulim" w:hAnsi="Arial" w:cs="Arial"/>
        </w:rPr>
        <w:t>Hoke</w:t>
      </w:r>
      <w:proofErr w:type="spellEnd"/>
      <w:r>
        <w:rPr>
          <w:rFonts w:ascii="Arial" w:eastAsia="Gulim" w:hAnsi="Arial" w:cs="Arial"/>
        </w:rPr>
        <w:t xml:space="preserve"> read list of property owners notified per Town Law Sec 267 Art. 16</w:t>
      </w:r>
    </w:p>
    <w:p w:rsidR="00FA3A76" w:rsidRPr="00AD0CD7" w:rsidRDefault="00FA3A76" w:rsidP="00FA3A76">
      <w:pPr>
        <w:rPr>
          <w:rFonts w:ascii="Arial" w:eastAsia="Gulim" w:hAnsi="Arial" w:cs="Arial"/>
          <w:sz w:val="12"/>
          <w:szCs w:val="12"/>
        </w:rPr>
      </w:pPr>
    </w:p>
    <w:p w:rsidR="00961F9D" w:rsidRPr="00961F9D" w:rsidRDefault="00961F9D" w:rsidP="00961F9D">
      <w:pPr>
        <w:ind w:left="-270" w:firstLine="270"/>
        <w:rPr>
          <w:rFonts w:ascii="Arial" w:hAnsi="Arial" w:cs="Times New Roman"/>
        </w:rPr>
      </w:pPr>
      <w:proofErr w:type="spellStart"/>
      <w:r w:rsidRPr="00961F9D">
        <w:rPr>
          <w:rFonts w:ascii="Arial" w:hAnsi="Arial" w:cs="Times New Roman"/>
        </w:rPr>
        <w:t>Rohit</w:t>
      </w:r>
      <w:proofErr w:type="spellEnd"/>
      <w:r w:rsidRPr="00961F9D">
        <w:rPr>
          <w:rFonts w:ascii="Arial" w:hAnsi="Arial" w:cs="Times New Roman"/>
        </w:rPr>
        <w:t xml:space="preserve"> &amp; Grace </w:t>
      </w:r>
      <w:proofErr w:type="spellStart"/>
      <w:r w:rsidRPr="00961F9D">
        <w:rPr>
          <w:rFonts w:ascii="Arial" w:hAnsi="Arial" w:cs="Times New Roman"/>
        </w:rPr>
        <w:t>M</w:t>
      </w:r>
      <w:r>
        <w:rPr>
          <w:rFonts w:ascii="Arial" w:hAnsi="Arial" w:cs="Times New Roman"/>
        </w:rPr>
        <w:t>i</w:t>
      </w:r>
      <w:r w:rsidRPr="00961F9D">
        <w:rPr>
          <w:rFonts w:ascii="Arial" w:hAnsi="Arial" w:cs="Times New Roman"/>
        </w:rPr>
        <w:t>rchandani</w:t>
      </w:r>
      <w:proofErr w:type="spellEnd"/>
      <w:r w:rsidRPr="00961F9D">
        <w:rPr>
          <w:rFonts w:ascii="Arial" w:hAnsi="Arial" w:cs="Times New Roman"/>
        </w:rPr>
        <w:t>- 701 Route 14</w:t>
      </w:r>
    </w:p>
    <w:p w:rsidR="00961F9D" w:rsidRPr="00961F9D" w:rsidRDefault="00961F9D" w:rsidP="00961F9D">
      <w:pPr>
        <w:ind w:left="-270" w:firstLine="270"/>
        <w:rPr>
          <w:rFonts w:ascii="Arial" w:hAnsi="Arial" w:cs="Times New Roman"/>
        </w:rPr>
      </w:pPr>
      <w:r w:rsidRPr="00961F9D">
        <w:rPr>
          <w:rFonts w:ascii="Arial" w:hAnsi="Arial" w:cs="Times New Roman"/>
        </w:rPr>
        <w:t xml:space="preserve">James &amp; Stacie </w:t>
      </w:r>
      <w:proofErr w:type="spellStart"/>
      <w:r w:rsidRPr="00961F9D">
        <w:rPr>
          <w:rFonts w:ascii="Arial" w:hAnsi="Arial" w:cs="Times New Roman"/>
        </w:rPr>
        <w:t>Hillmire</w:t>
      </w:r>
      <w:proofErr w:type="spellEnd"/>
      <w:r w:rsidRPr="00961F9D">
        <w:rPr>
          <w:rFonts w:ascii="Arial" w:hAnsi="Arial" w:cs="Times New Roman"/>
        </w:rPr>
        <w:t xml:space="preserve"> </w:t>
      </w:r>
      <w:proofErr w:type="gramStart"/>
      <w:r w:rsidRPr="00961F9D">
        <w:rPr>
          <w:rFonts w:ascii="Arial" w:hAnsi="Arial" w:cs="Times New Roman"/>
        </w:rPr>
        <w:t>-  5150</w:t>
      </w:r>
      <w:proofErr w:type="gramEnd"/>
      <w:r w:rsidRPr="00961F9D">
        <w:rPr>
          <w:rFonts w:ascii="Arial" w:hAnsi="Arial" w:cs="Times New Roman"/>
        </w:rPr>
        <w:t xml:space="preserve"> Italy Hill Rd </w:t>
      </w:r>
      <w:proofErr w:type="spellStart"/>
      <w:r w:rsidRPr="00961F9D">
        <w:rPr>
          <w:rFonts w:ascii="Arial" w:hAnsi="Arial" w:cs="Times New Roman"/>
        </w:rPr>
        <w:t>Branchport</w:t>
      </w:r>
      <w:proofErr w:type="spellEnd"/>
      <w:r w:rsidRPr="00961F9D">
        <w:rPr>
          <w:rFonts w:ascii="Arial" w:hAnsi="Arial" w:cs="Times New Roman"/>
        </w:rPr>
        <w:t xml:space="preserve"> 14418</w:t>
      </w:r>
    </w:p>
    <w:p w:rsidR="00961F9D" w:rsidRPr="00961F9D" w:rsidRDefault="00961F9D" w:rsidP="00961F9D">
      <w:pPr>
        <w:ind w:left="-270" w:firstLine="270"/>
        <w:rPr>
          <w:rFonts w:ascii="Arial" w:hAnsi="Arial" w:cs="Times New Roman"/>
        </w:rPr>
      </w:pPr>
      <w:r w:rsidRPr="00961F9D">
        <w:rPr>
          <w:rFonts w:ascii="Arial" w:hAnsi="Arial" w:cs="Times New Roman"/>
        </w:rPr>
        <w:t xml:space="preserve">Earl Miller </w:t>
      </w:r>
      <w:proofErr w:type="gramStart"/>
      <w:r w:rsidRPr="00961F9D">
        <w:rPr>
          <w:rFonts w:ascii="Arial" w:hAnsi="Arial" w:cs="Times New Roman"/>
        </w:rPr>
        <w:t>-  870</w:t>
      </w:r>
      <w:proofErr w:type="gramEnd"/>
      <w:r w:rsidRPr="00961F9D">
        <w:rPr>
          <w:rFonts w:ascii="Arial" w:hAnsi="Arial" w:cs="Times New Roman"/>
        </w:rPr>
        <w:t xml:space="preserve"> Rte</w:t>
      </w:r>
      <w:r w:rsidR="002E6022">
        <w:rPr>
          <w:rFonts w:ascii="Arial" w:hAnsi="Arial" w:cs="Times New Roman"/>
        </w:rPr>
        <w:t>.</w:t>
      </w:r>
      <w:r w:rsidRPr="00961F9D">
        <w:rPr>
          <w:rFonts w:ascii="Arial" w:hAnsi="Arial" w:cs="Times New Roman"/>
        </w:rPr>
        <w:t xml:space="preserve"> 14</w:t>
      </w:r>
    </w:p>
    <w:p w:rsidR="00961F9D" w:rsidRPr="00961F9D" w:rsidRDefault="00961F9D" w:rsidP="00961F9D">
      <w:pPr>
        <w:ind w:left="-270" w:firstLine="270"/>
        <w:rPr>
          <w:rFonts w:ascii="Arial" w:hAnsi="Arial" w:cs="Times New Roman"/>
        </w:rPr>
      </w:pPr>
      <w:r w:rsidRPr="00961F9D">
        <w:rPr>
          <w:rFonts w:ascii="Arial" w:hAnsi="Arial" w:cs="Times New Roman"/>
        </w:rPr>
        <w:t xml:space="preserve">Frost Wines – 3962 </w:t>
      </w:r>
      <w:proofErr w:type="spellStart"/>
      <w:r w:rsidRPr="00961F9D">
        <w:rPr>
          <w:rFonts w:ascii="Arial" w:hAnsi="Arial" w:cs="Times New Roman"/>
        </w:rPr>
        <w:t>Rte</w:t>
      </w:r>
      <w:proofErr w:type="spellEnd"/>
      <w:r w:rsidRPr="00961F9D">
        <w:rPr>
          <w:rFonts w:ascii="Arial" w:hAnsi="Arial" w:cs="Times New Roman"/>
        </w:rPr>
        <w:t xml:space="preserve"> 14 </w:t>
      </w:r>
      <w:proofErr w:type="gramStart"/>
      <w:r w:rsidRPr="00961F9D">
        <w:rPr>
          <w:rFonts w:ascii="Arial" w:hAnsi="Arial" w:cs="Times New Roman"/>
        </w:rPr>
        <w:t>Dundee  14837</w:t>
      </w:r>
      <w:proofErr w:type="gramEnd"/>
    </w:p>
    <w:p w:rsidR="00961F9D" w:rsidRPr="00961F9D" w:rsidRDefault="00961F9D" w:rsidP="00961F9D">
      <w:pPr>
        <w:ind w:left="-270" w:firstLine="270"/>
        <w:rPr>
          <w:rFonts w:ascii="Arial" w:hAnsi="Arial" w:cs="Times New Roman"/>
        </w:rPr>
      </w:pPr>
      <w:r w:rsidRPr="00961F9D">
        <w:rPr>
          <w:rFonts w:ascii="Arial" w:hAnsi="Arial" w:cs="Times New Roman"/>
        </w:rPr>
        <w:t xml:space="preserve">Gail Christiansen – 1007 </w:t>
      </w:r>
      <w:proofErr w:type="spellStart"/>
      <w:r w:rsidRPr="00961F9D">
        <w:rPr>
          <w:rFonts w:ascii="Arial" w:hAnsi="Arial" w:cs="Times New Roman"/>
        </w:rPr>
        <w:t>Crowsnest</w:t>
      </w:r>
      <w:proofErr w:type="spellEnd"/>
      <w:r w:rsidRPr="00961F9D">
        <w:rPr>
          <w:rFonts w:ascii="Arial" w:hAnsi="Arial" w:cs="Times New Roman"/>
        </w:rPr>
        <w:t xml:space="preserve"> Rd</w:t>
      </w:r>
    </w:p>
    <w:p w:rsidR="00961F9D" w:rsidRPr="00961F9D" w:rsidRDefault="00961F9D" w:rsidP="00961F9D">
      <w:pPr>
        <w:ind w:left="-270" w:firstLine="270"/>
        <w:rPr>
          <w:rFonts w:ascii="Arial" w:hAnsi="Arial" w:cs="Times New Roman"/>
        </w:rPr>
      </w:pPr>
      <w:r w:rsidRPr="00961F9D">
        <w:rPr>
          <w:rFonts w:ascii="Arial" w:hAnsi="Arial" w:cs="Times New Roman"/>
        </w:rPr>
        <w:t>Roger Jensen – 1122 Angus Rd</w:t>
      </w:r>
    </w:p>
    <w:p w:rsidR="00961F9D" w:rsidRPr="00961F9D" w:rsidRDefault="00961F9D" w:rsidP="00961F9D">
      <w:pPr>
        <w:ind w:left="-270" w:firstLine="270"/>
        <w:rPr>
          <w:rFonts w:ascii="Arial" w:hAnsi="Arial" w:cs="Times New Roman"/>
        </w:rPr>
      </w:pPr>
      <w:r w:rsidRPr="00961F9D">
        <w:rPr>
          <w:rFonts w:ascii="Arial" w:hAnsi="Arial" w:cs="Times New Roman"/>
        </w:rPr>
        <w:t xml:space="preserve">Sharon </w:t>
      </w:r>
      <w:proofErr w:type="spellStart"/>
      <w:r w:rsidRPr="00961F9D">
        <w:rPr>
          <w:rFonts w:ascii="Arial" w:hAnsi="Arial" w:cs="Times New Roman"/>
        </w:rPr>
        <w:t>Lockner</w:t>
      </w:r>
      <w:proofErr w:type="spellEnd"/>
      <w:r w:rsidRPr="00961F9D">
        <w:rPr>
          <w:rFonts w:ascii="Arial" w:hAnsi="Arial" w:cs="Times New Roman"/>
        </w:rPr>
        <w:t xml:space="preserve"> – 840 </w:t>
      </w:r>
      <w:proofErr w:type="spellStart"/>
      <w:r w:rsidRPr="00961F9D">
        <w:rPr>
          <w:rFonts w:ascii="Arial" w:hAnsi="Arial" w:cs="Times New Roman"/>
        </w:rPr>
        <w:t>Rte</w:t>
      </w:r>
      <w:proofErr w:type="spellEnd"/>
      <w:r w:rsidRPr="00961F9D">
        <w:rPr>
          <w:rFonts w:ascii="Arial" w:hAnsi="Arial" w:cs="Times New Roman"/>
        </w:rPr>
        <w:t xml:space="preserve"> 14</w:t>
      </w:r>
    </w:p>
    <w:p w:rsidR="00961F9D" w:rsidRPr="00961F9D" w:rsidRDefault="00961F9D" w:rsidP="00961F9D">
      <w:pPr>
        <w:ind w:left="-270" w:firstLine="270"/>
        <w:rPr>
          <w:rFonts w:ascii="Arial" w:hAnsi="Arial" w:cs="Times New Roman"/>
        </w:rPr>
      </w:pPr>
      <w:proofErr w:type="spellStart"/>
      <w:r w:rsidRPr="00961F9D">
        <w:rPr>
          <w:rFonts w:ascii="Arial" w:hAnsi="Arial" w:cs="Times New Roman"/>
        </w:rPr>
        <w:t>Petruzziello</w:t>
      </w:r>
      <w:proofErr w:type="spellEnd"/>
      <w:r w:rsidRPr="00961F9D">
        <w:rPr>
          <w:rFonts w:ascii="Arial" w:hAnsi="Arial" w:cs="Times New Roman"/>
        </w:rPr>
        <w:t xml:space="preserve"> Trust – 9 D</w:t>
      </w:r>
      <w:r w:rsidR="00B04116">
        <w:rPr>
          <w:rFonts w:ascii="Arial" w:hAnsi="Arial" w:cs="Times New Roman"/>
        </w:rPr>
        <w:t>r</w:t>
      </w:r>
      <w:r w:rsidRPr="00961F9D">
        <w:rPr>
          <w:rFonts w:ascii="Arial" w:hAnsi="Arial" w:cs="Times New Roman"/>
        </w:rPr>
        <w:t xml:space="preserve">ummond Place, Glenn </w:t>
      </w:r>
      <w:proofErr w:type="gramStart"/>
      <w:r w:rsidRPr="00961F9D">
        <w:rPr>
          <w:rFonts w:ascii="Arial" w:hAnsi="Arial" w:cs="Times New Roman"/>
        </w:rPr>
        <w:t>Head  11545</w:t>
      </w:r>
      <w:proofErr w:type="gramEnd"/>
    </w:p>
    <w:p w:rsidR="00961F9D" w:rsidRPr="00961F9D" w:rsidRDefault="00961F9D" w:rsidP="00961F9D">
      <w:pPr>
        <w:ind w:left="-270" w:firstLine="270"/>
        <w:rPr>
          <w:rFonts w:ascii="Arial" w:hAnsi="Arial" w:cs="Times New Roman"/>
        </w:rPr>
      </w:pPr>
      <w:r w:rsidRPr="00961F9D">
        <w:rPr>
          <w:rFonts w:ascii="Arial" w:hAnsi="Arial" w:cs="Times New Roman"/>
        </w:rPr>
        <w:t xml:space="preserve">Jeff Smith </w:t>
      </w:r>
      <w:proofErr w:type="spellStart"/>
      <w:r w:rsidRPr="00961F9D">
        <w:rPr>
          <w:rFonts w:ascii="Arial" w:hAnsi="Arial" w:cs="Times New Roman"/>
        </w:rPr>
        <w:t>dba</w:t>
      </w:r>
      <w:proofErr w:type="spellEnd"/>
      <w:r w:rsidRPr="00961F9D">
        <w:rPr>
          <w:rFonts w:ascii="Arial" w:hAnsi="Arial" w:cs="Times New Roman"/>
        </w:rPr>
        <w:t xml:space="preserve"> Serenity </w:t>
      </w:r>
      <w:proofErr w:type="gramStart"/>
      <w:r w:rsidRPr="00961F9D">
        <w:rPr>
          <w:rFonts w:ascii="Arial" w:hAnsi="Arial" w:cs="Times New Roman"/>
        </w:rPr>
        <w:t>Vineyard  930</w:t>
      </w:r>
      <w:proofErr w:type="gramEnd"/>
      <w:r w:rsidRPr="00961F9D">
        <w:rPr>
          <w:rFonts w:ascii="Arial" w:hAnsi="Arial" w:cs="Times New Roman"/>
        </w:rPr>
        <w:t xml:space="preserve"> Davy Rd</w:t>
      </w:r>
    </w:p>
    <w:p w:rsidR="00AD0CD7" w:rsidRDefault="00961F9D" w:rsidP="00AD0CD7">
      <w:pPr>
        <w:ind w:left="-270" w:firstLine="270"/>
        <w:rPr>
          <w:rFonts w:ascii="Arial" w:hAnsi="Arial" w:cs="Times New Roman"/>
          <w:sz w:val="12"/>
          <w:szCs w:val="12"/>
        </w:rPr>
      </w:pPr>
      <w:r w:rsidRPr="00961F9D">
        <w:rPr>
          <w:rFonts w:ascii="Arial" w:hAnsi="Arial" w:cs="Times New Roman"/>
        </w:rPr>
        <w:t>Jim Smith 875 Serenity Rd</w:t>
      </w:r>
    </w:p>
    <w:p w:rsidR="00FA3A76" w:rsidRPr="00AD0CD7" w:rsidRDefault="00FA3A76" w:rsidP="00AD0CD7">
      <w:pPr>
        <w:ind w:left="-270" w:firstLine="270"/>
        <w:rPr>
          <w:rFonts w:ascii="Arial" w:hAnsi="Arial" w:cs="Times New Roman"/>
          <w:sz w:val="12"/>
          <w:szCs w:val="12"/>
        </w:rPr>
      </w:pPr>
      <w:r>
        <w:rPr>
          <w:rFonts w:ascii="Arial" w:hAnsi="Arial" w:cs="Times New Roman"/>
          <w:szCs w:val="20"/>
        </w:rPr>
        <w:t xml:space="preserve"> </w:t>
      </w:r>
    </w:p>
    <w:p w:rsidR="00FA3A76" w:rsidRDefault="00FA3A76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Mr. </w:t>
      </w:r>
      <w:proofErr w:type="spellStart"/>
      <w:r>
        <w:rPr>
          <w:rFonts w:ascii="Arial" w:eastAsia="Gulim" w:hAnsi="Arial" w:cs="Arial"/>
        </w:rPr>
        <w:t>Hoke</w:t>
      </w:r>
      <w:proofErr w:type="spellEnd"/>
      <w:r>
        <w:rPr>
          <w:rFonts w:ascii="Arial" w:eastAsia="Gulim" w:hAnsi="Arial" w:cs="Arial"/>
        </w:rPr>
        <w:t xml:space="preserve"> read letters dated </w:t>
      </w:r>
      <w:r w:rsidR="00961F9D">
        <w:rPr>
          <w:rFonts w:ascii="Arial" w:eastAsia="Gulim" w:hAnsi="Arial" w:cs="Arial"/>
        </w:rPr>
        <w:t>May 19, 2014</w:t>
      </w:r>
      <w:r>
        <w:rPr>
          <w:rFonts w:ascii="Arial" w:eastAsia="Gulim" w:hAnsi="Arial" w:cs="Arial"/>
        </w:rPr>
        <w:t xml:space="preserve"> from the Torrey Planning Board approving this action and </w:t>
      </w:r>
      <w:r w:rsidR="00961F9D">
        <w:rPr>
          <w:rFonts w:ascii="Arial" w:eastAsia="Gulim" w:hAnsi="Arial" w:cs="Arial"/>
        </w:rPr>
        <w:t>May 22, 2014</w:t>
      </w:r>
      <w:r>
        <w:rPr>
          <w:rFonts w:ascii="Arial" w:eastAsia="Gulim" w:hAnsi="Arial" w:cs="Arial"/>
        </w:rPr>
        <w:t xml:space="preserve"> from the Yates County Planning Board approving this application.</w:t>
      </w:r>
    </w:p>
    <w:p w:rsidR="00FA3A76" w:rsidRPr="00AD0CD7" w:rsidRDefault="00FA3A76" w:rsidP="00FA3A76">
      <w:pPr>
        <w:rPr>
          <w:rFonts w:ascii="Arial" w:eastAsia="Gulim" w:hAnsi="Arial" w:cs="Arial"/>
          <w:sz w:val="12"/>
          <w:szCs w:val="12"/>
        </w:rPr>
      </w:pPr>
    </w:p>
    <w:p w:rsidR="00FA3A76" w:rsidRDefault="00FA3A76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Mr. </w:t>
      </w:r>
      <w:proofErr w:type="spellStart"/>
      <w:r w:rsidR="00961F9D">
        <w:rPr>
          <w:rFonts w:ascii="Arial" w:eastAsia="Gulim" w:hAnsi="Arial" w:cs="Arial"/>
        </w:rPr>
        <w:t>Schnelle</w:t>
      </w:r>
      <w:proofErr w:type="spellEnd"/>
      <w:r>
        <w:rPr>
          <w:rFonts w:ascii="Arial" w:eastAsia="Gulim" w:hAnsi="Arial" w:cs="Arial"/>
        </w:rPr>
        <w:t xml:space="preserve"> was asked to present</w:t>
      </w:r>
      <w:r>
        <w:rPr>
          <w:rFonts w:eastAsia="Gulim" w:cs="Times New Roman" w:hint="eastAsia"/>
        </w:rPr>
        <w:t xml:space="preserve"> </w:t>
      </w:r>
      <w:r>
        <w:rPr>
          <w:rFonts w:ascii="Arial" w:eastAsia="Gulim" w:hAnsi="Arial" w:cs="Arial"/>
        </w:rPr>
        <w:t xml:space="preserve">his case. </w:t>
      </w:r>
      <w:proofErr w:type="gramStart"/>
      <w:r>
        <w:rPr>
          <w:rFonts w:ascii="Arial" w:eastAsia="Gulim" w:hAnsi="Arial" w:cs="Arial"/>
        </w:rPr>
        <w:t xml:space="preserve">Would like to add </w:t>
      </w:r>
      <w:r w:rsidR="00961F9D">
        <w:rPr>
          <w:rFonts w:ascii="Arial" w:eastAsia="Gulim" w:hAnsi="Arial" w:cs="Arial"/>
        </w:rPr>
        <w:t>a three story addition on an existing structure on his property.</w:t>
      </w:r>
      <w:proofErr w:type="gramEnd"/>
      <w:r w:rsidR="00961F9D">
        <w:rPr>
          <w:rFonts w:ascii="Arial" w:eastAsia="Gulim" w:hAnsi="Arial" w:cs="Arial"/>
        </w:rPr>
        <w:t xml:space="preserve"> His</w:t>
      </w:r>
      <w:r w:rsidR="00B04116">
        <w:rPr>
          <w:rFonts w:ascii="Arial" w:eastAsia="Gulim" w:hAnsi="Arial" w:cs="Arial"/>
        </w:rPr>
        <w:t xml:space="preserve"> plan is to</w:t>
      </w:r>
      <w:r w:rsidR="00961F9D">
        <w:rPr>
          <w:rFonts w:ascii="Arial" w:eastAsia="Gulim" w:hAnsi="Arial" w:cs="Arial"/>
        </w:rPr>
        <w:t xml:space="preserve"> save green space by </w:t>
      </w:r>
      <w:r w:rsidR="007E1AD9">
        <w:rPr>
          <w:rFonts w:ascii="Arial" w:eastAsia="Gulim" w:hAnsi="Arial" w:cs="Arial"/>
        </w:rPr>
        <w:t>building</w:t>
      </w:r>
      <w:r w:rsidR="00961F9D">
        <w:rPr>
          <w:rFonts w:ascii="Arial" w:eastAsia="Gulim" w:hAnsi="Arial" w:cs="Arial"/>
        </w:rPr>
        <w:t xml:space="preserve"> upward with his residence on the third floor</w:t>
      </w:r>
      <w:r w:rsidR="007E1AD9">
        <w:rPr>
          <w:rFonts w:ascii="Arial" w:eastAsia="Gulim" w:hAnsi="Arial" w:cs="Arial"/>
        </w:rPr>
        <w:t xml:space="preserve">. </w:t>
      </w:r>
      <w:r w:rsidR="00591DD8">
        <w:rPr>
          <w:rFonts w:ascii="Arial" w:eastAsia="Gulim" w:hAnsi="Arial" w:cs="Arial"/>
        </w:rPr>
        <w:t xml:space="preserve">He needs a 10’ height </w:t>
      </w:r>
      <w:r>
        <w:rPr>
          <w:rFonts w:ascii="Arial" w:eastAsia="Gulim" w:hAnsi="Arial" w:cs="Arial"/>
        </w:rPr>
        <w:t xml:space="preserve">area variance </w:t>
      </w:r>
      <w:r w:rsidR="00591DD8">
        <w:rPr>
          <w:rFonts w:ascii="Arial" w:eastAsia="Gulim" w:hAnsi="Arial" w:cs="Arial"/>
        </w:rPr>
        <w:t xml:space="preserve">that will exceed the maximum height allowed in the </w:t>
      </w:r>
      <w:r>
        <w:rPr>
          <w:rFonts w:ascii="Arial" w:eastAsia="Gulim" w:hAnsi="Arial" w:cs="Arial"/>
        </w:rPr>
        <w:t xml:space="preserve">Ag District. </w:t>
      </w:r>
    </w:p>
    <w:p w:rsidR="00FA3A76" w:rsidRPr="00AD0CD7" w:rsidRDefault="00FA3A76" w:rsidP="00FA3A76">
      <w:pPr>
        <w:rPr>
          <w:rFonts w:ascii="Arial" w:eastAsia="Gulim" w:hAnsi="Arial" w:cs="Arial"/>
          <w:sz w:val="12"/>
          <w:szCs w:val="12"/>
        </w:rPr>
      </w:pPr>
    </w:p>
    <w:p w:rsidR="00FA3A76" w:rsidRDefault="00FA3A76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No one spoke in support or opposition of this application</w:t>
      </w:r>
    </w:p>
    <w:p w:rsidR="00FA3A76" w:rsidRPr="00AD0CD7" w:rsidRDefault="00FA3A76" w:rsidP="00FA3A76">
      <w:pPr>
        <w:rPr>
          <w:rFonts w:ascii="Arial" w:eastAsia="Gulim" w:hAnsi="Arial" w:cs="Arial"/>
          <w:sz w:val="12"/>
          <w:szCs w:val="12"/>
        </w:rPr>
      </w:pPr>
    </w:p>
    <w:p w:rsidR="00A14EA4" w:rsidRDefault="00591DD8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The board members </w:t>
      </w:r>
      <w:r w:rsidR="00363EF1">
        <w:rPr>
          <w:rFonts w:ascii="Arial" w:eastAsia="Gulim" w:hAnsi="Arial" w:cs="Arial"/>
        </w:rPr>
        <w:t>agreed that saving space was important</w:t>
      </w:r>
      <w:r w:rsidR="001A37D6">
        <w:rPr>
          <w:rFonts w:ascii="Arial" w:eastAsia="Gulim" w:hAnsi="Arial" w:cs="Arial"/>
        </w:rPr>
        <w:t>. Discussed view to the neighboring properties. There is quite an elevation difference so no</w:t>
      </w:r>
      <w:r w:rsidR="00A14EA4">
        <w:rPr>
          <w:rFonts w:ascii="Arial" w:eastAsia="Gulim" w:hAnsi="Arial" w:cs="Arial"/>
        </w:rPr>
        <w:t xml:space="preserve"> view issues with the neighbors.</w:t>
      </w:r>
    </w:p>
    <w:p w:rsidR="00FA3A76" w:rsidRPr="00AD0CD7" w:rsidRDefault="00A14EA4" w:rsidP="00FA3A76">
      <w:pPr>
        <w:rPr>
          <w:rFonts w:ascii="Arial" w:eastAsia="Gulim" w:hAnsi="Arial" w:cs="Arial"/>
          <w:sz w:val="12"/>
          <w:szCs w:val="12"/>
        </w:rPr>
      </w:pPr>
      <w:r>
        <w:rPr>
          <w:rFonts w:ascii="Arial" w:eastAsia="Gulim" w:hAnsi="Arial" w:cs="Arial"/>
        </w:rPr>
        <w:t xml:space="preserve"> </w:t>
      </w:r>
    </w:p>
    <w:p w:rsidR="00FA3A76" w:rsidRDefault="00FA3A76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There being no further discussion, Chairman closed the hearing </w:t>
      </w:r>
      <w:r w:rsidR="00162A7A">
        <w:rPr>
          <w:rFonts w:ascii="Arial" w:eastAsia="Gulim" w:hAnsi="Arial" w:cs="Arial"/>
        </w:rPr>
        <w:t>on this application.</w:t>
      </w:r>
    </w:p>
    <w:p w:rsidR="00162A7A" w:rsidRPr="00AD0CD7" w:rsidRDefault="00162A7A" w:rsidP="00FA3A76">
      <w:pPr>
        <w:rPr>
          <w:rFonts w:ascii="Arial" w:eastAsia="Gulim" w:hAnsi="Arial" w:cs="Arial"/>
          <w:sz w:val="12"/>
          <w:szCs w:val="12"/>
        </w:rPr>
      </w:pPr>
    </w:p>
    <w:p w:rsidR="00A14EA4" w:rsidRDefault="00A14EA4" w:rsidP="00A14EA4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Chairman </w:t>
      </w:r>
      <w:proofErr w:type="spellStart"/>
      <w:r>
        <w:rPr>
          <w:rFonts w:ascii="Arial" w:eastAsia="Gulim" w:hAnsi="Arial" w:cs="Arial"/>
        </w:rPr>
        <w:t>Hoke</w:t>
      </w:r>
      <w:proofErr w:type="spellEnd"/>
      <w:r>
        <w:rPr>
          <w:rFonts w:ascii="Arial" w:eastAsia="Gulim" w:hAnsi="Arial" w:cs="Arial"/>
        </w:rPr>
        <w:t xml:space="preserve"> </w:t>
      </w:r>
      <w:r w:rsidR="00162A7A">
        <w:rPr>
          <w:rFonts w:ascii="Arial" w:eastAsia="Gulim" w:hAnsi="Arial" w:cs="Arial"/>
        </w:rPr>
        <w:t>presented the next application for review.</w:t>
      </w:r>
    </w:p>
    <w:p w:rsidR="00A14EA4" w:rsidRDefault="00A14EA4" w:rsidP="00A14EA4">
      <w:pPr>
        <w:rPr>
          <w:rFonts w:ascii="Arial" w:eastAsia="Gulim" w:hAnsi="Arial" w:cs="Arial"/>
          <w:sz w:val="12"/>
          <w:szCs w:val="12"/>
        </w:rPr>
      </w:pPr>
    </w:p>
    <w:p w:rsidR="00A14EA4" w:rsidRDefault="00A14EA4" w:rsidP="00A14EA4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Application 14-</w:t>
      </w:r>
      <w:r>
        <w:rPr>
          <w:rFonts w:ascii="Arial" w:eastAsia="Gulim" w:hAnsi="Arial" w:cs="Arial"/>
        </w:rPr>
        <w:t>5</w:t>
      </w:r>
      <w:r>
        <w:rPr>
          <w:rFonts w:ascii="Arial" w:eastAsia="Gulim" w:hAnsi="Arial" w:cs="Arial"/>
        </w:rPr>
        <w:t xml:space="preserve"> of </w:t>
      </w:r>
      <w:r>
        <w:rPr>
          <w:rFonts w:ascii="Arial" w:eastAsia="Gulim" w:hAnsi="Arial" w:cs="Arial"/>
        </w:rPr>
        <w:t xml:space="preserve">Chris Hansen </w:t>
      </w:r>
      <w:proofErr w:type="spellStart"/>
      <w:r>
        <w:rPr>
          <w:rFonts w:ascii="Arial" w:eastAsia="Gulim" w:hAnsi="Arial" w:cs="Arial"/>
        </w:rPr>
        <w:t>dba</w:t>
      </w:r>
      <w:proofErr w:type="spellEnd"/>
      <w:r>
        <w:rPr>
          <w:rFonts w:ascii="Arial" w:eastAsia="Gulim" w:hAnsi="Arial" w:cs="Arial"/>
        </w:rPr>
        <w:t xml:space="preserve"> Climbing Bines Craft Ale 511 Hansen Point Rd for a Sign</w:t>
      </w:r>
      <w:r>
        <w:rPr>
          <w:rFonts w:ascii="Arial" w:eastAsia="Gulim" w:hAnsi="Arial" w:cs="Arial"/>
        </w:rPr>
        <w:t xml:space="preserve"> Area Variance as he would like </w:t>
      </w:r>
      <w:r w:rsidR="00BF294D">
        <w:rPr>
          <w:rFonts w:ascii="Arial" w:eastAsia="Gulim" w:hAnsi="Arial" w:cs="Arial"/>
        </w:rPr>
        <w:t>exceed the maximum signage allowed</w:t>
      </w:r>
      <w:r>
        <w:rPr>
          <w:rFonts w:ascii="Arial" w:eastAsia="Gulim" w:hAnsi="Arial" w:cs="Arial"/>
        </w:rPr>
        <w:t xml:space="preserve"> in an Ag</w:t>
      </w:r>
      <w:r w:rsidR="00BF294D">
        <w:rPr>
          <w:rFonts w:ascii="Arial" w:eastAsia="Gulim" w:hAnsi="Arial" w:cs="Arial"/>
        </w:rPr>
        <w:t>/Res</w:t>
      </w:r>
      <w:r>
        <w:rPr>
          <w:rFonts w:ascii="Arial" w:eastAsia="Gulim" w:hAnsi="Arial" w:cs="Arial"/>
        </w:rPr>
        <w:t xml:space="preserve"> District per Town Zoning Law.</w:t>
      </w:r>
    </w:p>
    <w:p w:rsidR="00A14EA4" w:rsidRPr="00AD0CD7" w:rsidRDefault="00A14EA4" w:rsidP="00A14EA4">
      <w:pPr>
        <w:rPr>
          <w:rFonts w:ascii="Arial" w:eastAsia="Gulim" w:hAnsi="Arial" w:cs="Arial"/>
          <w:sz w:val="12"/>
          <w:szCs w:val="12"/>
        </w:rPr>
      </w:pPr>
    </w:p>
    <w:p w:rsidR="00A14EA4" w:rsidRDefault="00A14EA4" w:rsidP="00A14EA4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Mr. </w:t>
      </w:r>
      <w:proofErr w:type="spellStart"/>
      <w:r>
        <w:rPr>
          <w:rFonts w:ascii="Arial" w:eastAsia="Gulim" w:hAnsi="Arial" w:cs="Arial"/>
        </w:rPr>
        <w:t>Hoke</w:t>
      </w:r>
      <w:proofErr w:type="spellEnd"/>
      <w:r>
        <w:rPr>
          <w:rFonts w:ascii="Arial" w:eastAsia="Gulim" w:hAnsi="Arial" w:cs="Arial"/>
        </w:rPr>
        <w:t xml:space="preserve"> read list of property owners notified per Town Law Sec 267 Art. 16</w:t>
      </w:r>
    </w:p>
    <w:p w:rsidR="00A14EA4" w:rsidRPr="00AD0CD7" w:rsidRDefault="00A14EA4" w:rsidP="00A14EA4">
      <w:pPr>
        <w:rPr>
          <w:rFonts w:ascii="Arial" w:eastAsia="Gulim" w:hAnsi="Arial" w:cs="Arial"/>
          <w:sz w:val="12"/>
          <w:szCs w:val="12"/>
        </w:rPr>
      </w:pPr>
    </w:p>
    <w:p w:rsidR="00BF294D" w:rsidRPr="00BF294D" w:rsidRDefault="00BF294D" w:rsidP="00BF294D">
      <w:pPr>
        <w:ind w:left="-270" w:firstLine="270"/>
        <w:rPr>
          <w:rFonts w:ascii="Arial" w:hAnsi="Arial" w:cs="Times New Roman"/>
        </w:rPr>
      </w:pPr>
      <w:r w:rsidRPr="00BF294D">
        <w:rPr>
          <w:rFonts w:ascii="Arial" w:hAnsi="Arial" w:cs="Times New Roman"/>
        </w:rPr>
        <w:t xml:space="preserve">SLD Hunters </w:t>
      </w:r>
      <w:proofErr w:type="gramStart"/>
      <w:r w:rsidRPr="00BF294D">
        <w:rPr>
          <w:rFonts w:ascii="Arial" w:hAnsi="Arial" w:cs="Times New Roman"/>
        </w:rPr>
        <w:t>Club  PO</w:t>
      </w:r>
      <w:proofErr w:type="gramEnd"/>
      <w:r w:rsidRPr="00BF294D">
        <w:rPr>
          <w:rFonts w:ascii="Arial" w:hAnsi="Arial" w:cs="Times New Roman"/>
        </w:rPr>
        <w:t xml:space="preserve"> Box 15  Dresden, NY 14441</w:t>
      </w:r>
    </w:p>
    <w:p w:rsidR="00BF294D" w:rsidRPr="00BF294D" w:rsidRDefault="00BF294D" w:rsidP="00BF294D">
      <w:pPr>
        <w:ind w:left="-270" w:firstLine="270"/>
        <w:rPr>
          <w:rFonts w:ascii="Arial" w:hAnsi="Arial" w:cs="Times New Roman"/>
        </w:rPr>
      </w:pPr>
      <w:r w:rsidRPr="00BF294D">
        <w:rPr>
          <w:rFonts w:ascii="Arial" w:hAnsi="Arial" w:cs="Times New Roman"/>
        </w:rPr>
        <w:t xml:space="preserve">Patricia </w:t>
      </w:r>
      <w:proofErr w:type="gramStart"/>
      <w:r w:rsidRPr="00BF294D">
        <w:rPr>
          <w:rFonts w:ascii="Arial" w:hAnsi="Arial" w:cs="Times New Roman"/>
        </w:rPr>
        <w:t>Smith  4576</w:t>
      </w:r>
      <w:proofErr w:type="gramEnd"/>
      <w:r w:rsidRPr="00BF294D">
        <w:rPr>
          <w:rFonts w:ascii="Arial" w:hAnsi="Arial" w:cs="Times New Roman"/>
        </w:rPr>
        <w:t xml:space="preserve"> </w:t>
      </w:r>
      <w:proofErr w:type="spellStart"/>
      <w:r w:rsidRPr="00BF294D">
        <w:rPr>
          <w:rFonts w:ascii="Arial" w:hAnsi="Arial" w:cs="Times New Roman"/>
        </w:rPr>
        <w:t>Rte</w:t>
      </w:r>
      <w:proofErr w:type="spellEnd"/>
      <w:r w:rsidRPr="00BF294D">
        <w:rPr>
          <w:rFonts w:ascii="Arial" w:hAnsi="Arial" w:cs="Times New Roman"/>
        </w:rPr>
        <w:t xml:space="preserve"> 14  Rock Stream NY  14878</w:t>
      </w:r>
    </w:p>
    <w:p w:rsidR="00BF294D" w:rsidRPr="00BF294D" w:rsidRDefault="00BF294D" w:rsidP="00BF294D">
      <w:pPr>
        <w:ind w:left="-270" w:firstLine="270"/>
        <w:rPr>
          <w:rFonts w:ascii="Arial" w:hAnsi="Arial" w:cs="Times New Roman"/>
        </w:rPr>
      </w:pPr>
      <w:r w:rsidRPr="00BF294D">
        <w:rPr>
          <w:rFonts w:ascii="Arial" w:hAnsi="Arial" w:cs="Times New Roman"/>
        </w:rPr>
        <w:t xml:space="preserve">Tim </w:t>
      </w:r>
      <w:proofErr w:type="gramStart"/>
      <w:r w:rsidRPr="00BF294D">
        <w:rPr>
          <w:rFonts w:ascii="Arial" w:hAnsi="Arial" w:cs="Times New Roman"/>
        </w:rPr>
        <w:t>Hansen  2244</w:t>
      </w:r>
      <w:proofErr w:type="gramEnd"/>
      <w:r w:rsidRPr="00BF294D">
        <w:rPr>
          <w:rFonts w:ascii="Arial" w:hAnsi="Arial" w:cs="Times New Roman"/>
        </w:rPr>
        <w:t xml:space="preserve"> Hansen Spur Penn Yan NY 14527</w:t>
      </w:r>
    </w:p>
    <w:p w:rsidR="00BF294D" w:rsidRPr="00BF294D" w:rsidRDefault="00BF294D" w:rsidP="00BF294D">
      <w:pPr>
        <w:ind w:left="-270" w:firstLine="270"/>
        <w:rPr>
          <w:rFonts w:ascii="Arial" w:hAnsi="Arial" w:cs="Times New Roman"/>
        </w:rPr>
      </w:pPr>
      <w:r w:rsidRPr="00BF294D">
        <w:rPr>
          <w:rFonts w:ascii="Arial" w:hAnsi="Arial" w:cs="Times New Roman"/>
        </w:rPr>
        <w:t xml:space="preserve">Deb </w:t>
      </w:r>
      <w:proofErr w:type="gramStart"/>
      <w:r w:rsidRPr="00BF294D">
        <w:rPr>
          <w:rFonts w:ascii="Arial" w:hAnsi="Arial" w:cs="Times New Roman"/>
        </w:rPr>
        <w:t>Lent  2175</w:t>
      </w:r>
      <w:proofErr w:type="gramEnd"/>
      <w:r w:rsidRPr="00BF294D">
        <w:rPr>
          <w:rFonts w:ascii="Arial" w:hAnsi="Arial" w:cs="Times New Roman"/>
        </w:rPr>
        <w:t xml:space="preserve">  </w:t>
      </w:r>
      <w:proofErr w:type="spellStart"/>
      <w:r w:rsidRPr="00BF294D">
        <w:rPr>
          <w:rFonts w:ascii="Arial" w:hAnsi="Arial" w:cs="Times New Roman"/>
        </w:rPr>
        <w:t>Rte</w:t>
      </w:r>
      <w:proofErr w:type="spellEnd"/>
      <w:r w:rsidRPr="00BF294D">
        <w:rPr>
          <w:rFonts w:ascii="Arial" w:hAnsi="Arial" w:cs="Times New Roman"/>
        </w:rPr>
        <w:t xml:space="preserve"> 14  Penn Yan, NY 14527</w:t>
      </w:r>
    </w:p>
    <w:p w:rsidR="00BF294D" w:rsidRPr="00BF294D" w:rsidRDefault="00BF294D" w:rsidP="00BF294D">
      <w:pPr>
        <w:ind w:left="-270" w:firstLine="270"/>
        <w:rPr>
          <w:rFonts w:ascii="Arial" w:hAnsi="Arial" w:cs="Times New Roman"/>
        </w:rPr>
      </w:pPr>
      <w:r w:rsidRPr="00BF294D">
        <w:rPr>
          <w:rFonts w:ascii="Arial" w:hAnsi="Arial" w:cs="Times New Roman"/>
        </w:rPr>
        <w:t xml:space="preserve">Marilyn Wood 2165 </w:t>
      </w:r>
      <w:proofErr w:type="spellStart"/>
      <w:r w:rsidRPr="00BF294D">
        <w:rPr>
          <w:rFonts w:ascii="Arial" w:hAnsi="Arial" w:cs="Times New Roman"/>
        </w:rPr>
        <w:t>Rte</w:t>
      </w:r>
      <w:proofErr w:type="spellEnd"/>
      <w:r w:rsidRPr="00BF294D">
        <w:rPr>
          <w:rFonts w:ascii="Arial" w:hAnsi="Arial" w:cs="Times New Roman"/>
        </w:rPr>
        <w:t xml:space="preserve"> 14 Penn Yan, NY 14527</w:t>
      </w:r>
    </w:p>
    <w:p w:rsidR="00BF294D" w:rsidRPr="00BF294D" w:rsidRDefault="00BF294D" w:rsidP="00BF294D">
      <w:pPr>
        <w:ind w:left="-270" w:firstLine="270"/>
        <w:rPr>
          <w:rFonts w:ascii="Arial" w:hAnsi="Arial" w:cs="Times New Roman"/>
        </w:rPr>
      </w:pPr>
      <w:r w:rsidRPr="00BF294D">
        <w:rPr>
          <w:rFonts w:ascii="Arial" w:hAnsi="Arial" w:cs="Times New Roman"/>
        </w:rPr>
        <w:t xml:space="preserve">Melissa </w:t>
      </w:r>
      <w:proofErr w:type="gramStart"/>
      <w:r w:rsidRPr="00BF294D">
        <w:rPr>
          <w:rFonts w:ascii="Arial" w:hAnsi="Arial" w:cs="Times New Roman"/>
        </w:rPr>
        <w:t>Baker  2161</w:t>
      </w:r>
      <w:proofErr w:type="gramEnd"/>
      <w:r w:rsidRPr="00BF294D">
        <w:rPr>
          <w:rFonts w:ascii="Arial" w:hAnsi="Arial" w:cs="Times New Roman"/>
        </w:rPr>
        <w:t xml:space="preserve"> </w:t>
      </w:r>
      <w:proofErr w:type="spellStart"/>
      <w:r w:rsidRPr="00BF294D">
        <w:rPr>
          <w:rFonts w:ascii="Arial" w:hAnsi="Arial" w:cs="Times New Roman"/>
        </w:rPr>
        <w:t>Rte</w:t>
      </w:r>
      <w:proofErr w:type="spellEnd"/>
      <w:r w:rsidRPr="00BF294D">
        <w:rPr>
          <w:rFonts w:ascii="Arial" w:hAnsi="Arial" w:cs="Times New Roman"/>
        </w:rPr>
        <w:t xml:space="preserve"> 14  Penn Yan, NY 14527</w:t>
      </w:r>
    </w:p>
    <w:p w:rsidR="00BF294D" w:rsidRPr="00BF294D" w:rsidRDefault="00BF294D" w:rsidP="00BF294D">
      <w:pPr>
        <w:ind w:left="-270" w:firstLine="270"/>
        <w:rPr>
          <w:rFonts w:ascii="Arial" w:hAnsi="Arial" w:cs="Times New Roman"/>
        </w:rPr>
      </w:pPr>
      <w:r w:rsidRPr="00BF294D">
        <w:rPr>
          <w:rFonts w:ascii="Arial" w:hAnsi="Arial" w:cs="Times New Roman"/>
        </w:rPr>
        <w:t xml:space="preserve">Gary </w:t>
      </w:r>
      <w:proofErr w:type="gramStart"/>
      <w:r w:rsidRPr="00BF294D">
        <w:rPr>
          <w:rFonts w:ascii="Arial" w:hAnsi="Arial" w:cs="Times New Roman"/>
        </w:rPr>
        <w:t>Wood  2155</w:t>
      </w:r>
      <w:proofErr w:type="gramEnd"/>
      <w:r w:rsidRPr="00BF294D">
        <w:rPr>
          <w:rFonts w:ascii="Arial" w:hAnsi="Arial" w:cs="Times New Roman"/>
        </w:rPr>
        <w:t xml:space="preserve"> </w:t>
      </w:r>
      <w:proofErr w:type="spellStart"/>
      <w:r w:rsidRPr="00BF294D">
        <w:rPr>
          <w:rFonts w:ascii="Arial" w:hAnsi="Arial" w:cs="Times New Roman"/>
        </w:rPr>
        <w:t>Rte</w:t>
      </w:r>
      <w:proofErr w:type="spellEnd"/>
      <w:r w:rsidRPr="00BF294D">
        <w:rPr>
          <w:rFonts w:ascii="Arial" w:hAnsi="Arial" w:cs="Times New Roman"/>
        </w:rPr>
        <w:t xml:space="preserve"> 14 Penn Yan, NY 14527</w:t>
      </w:r>
    </w:p>
    <w:p w:rsidR="00BF294D" w:rsidRPr="00BF294D" w:rsidRDefault="00BF294D" w:rsidP="00BF294D">
      <w:pPr>
        <w:ind w:left="-270" w:firstLine="270"/>
        <w:rPr>
          <w:rFonts w:ascii="Arial" w:hAnsi="Arial" w:cs="Times New Roman"/>
        </w:rPr>
      </w:pPr>
      <w:r w:rsidRPr="00BF294D">
        <w:rPr>
          <w:rFonts w:ascii="Arial" w:hAnsi="Arial" w:cs="Times New Roman"/>
        </w:rPr>
        <w:t xml:space="preserve">Ivan </w:t>
      </w:r>
      <w:proofErr w:type="spellStart"/>
      <w:proofErr w:type="gramStart"/>
      <w:r w:rsidRPr="00BF294D">
        <w:rPr>
          <w:rFonts w:ascii="Arial" w:hAnsi="Arial" w:cs="Times New Roman"/>
        </w:rPr>
        <w:t>Eberly</w:t>
      </w:r>
      <w:proofErr w:type="spellEnd"/>
      <w:r w:rsidRPr="00BF294D">
        <w:rPr>
          <w:rFonts w:ascii="Arial" w:hAnsi="Arial" w:cs="Times New Roman"/>
        </w:rPr>
        <w:t xml:space="preserve">  2105</w:t>
      </w:r>
      <w:proofErr w:type="gramEnd"/>
      <w:r w:rsidRPr="00BF294D">
        <w:rPr>
          <w:rFonts w:ascii="Arial" w:hAnsi="Arial" w:cs="Times New Roman"/>
        </w:rPr>
        <w:t xml:space="preserve">  </w:t>
      </w:r>
      <w:proofErr w:type="spellStart"/>
      <w:r w:rsidRPr="00BF294D">
        <w:rPr>
          <w:rFonts w:ascii="Arial" w:hAnsi="Arial" w:cs="Times New Roman"/>
        </w:rPr>
        <w:t>Rte</w:t>
      </w:r>
      <w:proofErr w:type="spellEnd"/>
      <w:r w:rsidRPr="00BF294D">
        <w:rPr>
          <w:rFonts w:ascii="Arial" w:hAnsi="Arial" w:cs="Times New Roman"/>
        </w:rPr>
        <w:t xml:space="preserve"> 14  Penn Yan, NY 14527</w:t>
      </w:r>
    </w:p>
    <w:p w:rsidR="00A14EA4" w:rsidRPr="00A14EA4" w:rsidRDefault="00A14EA4" w:rsidP="00A14EA4">
      <w:pPr>
        <w:rPr>
          <w:rFonts w:ascii="Arial" w:hAnsi="Arial" w:cs="Times New Roman"/>
          <w:szCs w:val="20"/>
        </w:rPr>
      </w:pPr>
    </w:p>
    <w:p w:rsidR="00A14EA4" w:rsidRDefault="00A14EA4" w:rsidP="00A14EA4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lastRenderedPageBreak/>
        <w:t xml:space="preserve">Mr. </w:t>
      </w:r>
      <w:proofErr w:type="spellStart"/>
      <w:r>
        <w:rPr>
          <w:rFonts w:ascii="Arial" w:eastAsia="Gulim" w:hAnsi="Arial" w:cs="Arial"/>
        </w:rPr>
        <w:t>Hoke</w:t>
      </w:r>
      <w:proofErr w:type="spellEnd"/>
      <w:r>
        <w:rPr>
          <w:rFonts w:ascii="Arial" w:eastAsia="Gulim" w:hAnsi="Arial" w:cs="Arial"/>
        </w:rPr>
        <w:t xml:space="preserve"> read letters dated May 19, 2014 </w:t>
      </w:r>
      <w:r w:rsidR="005C498D">
        <w:rPr>
          <w:rFonts w:ascii="Arial" w:eastAsia="Gulim" w:hAnsi="Arial" w:cs="Arial"/>
        </w:rPr>
        <w:t xml:space="preserve">from the Torrey Planning Board recommending </w:t>
      </w:r>
      <w:r>
        <w:rPr>
          <w:rFonts w:ascii="Arial" w:eastAsia="Gulim" w:hAnsi="Arial" w:cs="Arial"/>
        </w:rPr>
        <w:t>approv</w:t>
      </w:r>
      <w:r w:rsidR="005C498D">
        <w:rPr>
          <w:rFonts w:ascii="Arial" w:eastAsia="Gulim" w:hAnsi="Arial" w:cs="Arial"/>
        </w:rPr>
        <w:t>al on</w:t>
      </w:r>
      <w:r>
        <w:rPr>
          <w:rFonts w:ascii="Arial" w:eastAsia="Gulim" w:hAnsi="Arial" w:cs="Arial"/>
        </w:rPr>
        <w:t xml:space="preserve"> this application.</w:t>
      </w:r>
    </w:p>
    <w:p w:rsidR="00A14EA4" w:rsidRPr="00AD0CD7" w:rsidRDefault="00A14EA4" w:rsidP="00A14EA4">
      <w:pPr>
        <w:rPr>
          <w:rFonts w:ascii="Arial" w:eastAsia="Gulim" w:hAnsi="Arial" w:cs="Arial"/>
          <w:sz w:val="12"/>
          <w:szCs w:val="12"/>
        </w:rPr>
      </w:pPr>
    </w:p>
    <w:p w:rsidR="002E6022" w:rsidRDefault="00A14EA4" w:rsidP="00A14EA4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Mr. </w:t>
      </w:r>
      <w:r w:rsidR="00BF294D">
        <w:rPr>
          <w:rFonts w:ascii="Arial" w:eastAsia="Gulim" w:hAnsi="Arial" w:cs="Arial"/>
        </w:rPr>
        <w:t>Hansen</w:t>
      </w:r>
      <w:r>
        <w:rPr>
          <w:rFonts w:ascii="Arial" w:eastAsia="Gulim" w:hAnsi="Arial" w:cs="Arial"/>
        </w:rPr>
        <w:t xml:space="preserve"> was asked to present</w:t>
      </w:r>
      <w:r>
        <w:rPr>
          <w:rFonts w:eastAsia="Gulim" w:cs="Times New Roman" w:hint="eastAsia"/>
        </w:rPr>
        <w:t xml:space="preserve"> </w:t>
      </w:r>
      <w:r>
        <w:rPr>
          <w:rFonts w:ascii="Arial" w:eastAsia="Gulim" w:hAnsi="Arial" w:cs="Arial"/>
        </w:rPr>
        <w:t xml:space="preserve">his case. Would like to </w:t>
      </w:r>
      <w:r w:rsidR="001252E0">
        <w:rPr>
          <w:rFonts w:ascii="Arial" w:eastAsia="Gulim" w:hAnsi="Arial" w:cs="Arial"/>
        </w:rPr>
        <w:t>place a</w:t>
      </w:r>
      <w:r>
        <w:rPr>
          <w:rFonts w:ascii="Arial" w:eastAsia="Gulim" w:hAnsi="Arial" w:cs="Arial"/>
        </w:rPr>
        <w:t xml:space="preserve"> </w:t>
      </w:r>
      <w:r w:rsidR="00BF294D">
        <w:rPr>
          <w:rFonts w:ascii="Arial" w:eastAsia="Gulim" w:hAnsi="Arial" w:cs="Arial"/>
        </w:rPr>
        <w:t xml:space="preserve">4 x 8 two sided sign </w:t>
      </w:r>
      <w:r w:rsidR="002E6022">
        <w:rPr>
          <w:rFonts w:ascii="Arial" w:eastAsia="Gulim" w:hAnsi="Arial" w:cs="Arial"/>
        </w:rPr>
        <w:t>for</w:t>
      </w:r>
    </w:p>
    <w:p w:rsidR="00162A7A" w:rsidRDefault="002E6022" w:rsidP="00A14EA4">
      <w:pPr>
        <w:rPr>
          <w:rFonts w:ascii="Arial" w:eastAsia="Gulim" w:hAnsi="Arial" w:cs="Arial"/>
        </w:rPr>
      </w:pPr>
      <w:proofErr w:type="gramStart"/>
      <w:r>
        <w:rPr>
          <w:rFonts w:ascii="Arial" w:eastAsia="Gulim" w:hAnsi="Arial" w:cs="Arial"/>
        </w:rPr>
        <w:t>Advertisement on his property.</w:t>
      </w:r>
      <w:proofErr w:type="gramEnd"/>
      <w:r>
        <w:rPr>
          <w:rFonts w:ascii="Arial" w:eastAsia="Gulim" w:hAnsi="Arial" w:cs="Arial"/>
        </w:rPr>
        <w:t xml:space="preserve"> </w:t>
      </w:r>
      <w:r w:rsidR="00BF294D">
        <w:rPr>
          <w:rFonts w:ascii="Arial" w:eastAsia="Gulim" w:hAnsi="Arial" w:cs="Arial"/>
        </w:rPr>
        <w:t xml:space="preserve">He has a wooden carved sign on the front of the </w:t>
      </w:r>
      <w:r>
        <w:rPr>
          <w:rFonts w:ascii="Arial" w:eastAsia="Gulim" w:hAnsi="Arial" w:cs="Arial"/>
        </w:rPr>
        <w:t>building</w:t>
      </w:r>
      <w:r w:rsidR="00BF294D">
        <w:rPr>
          <w:rFonts w:ascii="Arial" w:eastAsia="Gulim" w:hAnsi="Arial" w:cs="Arial"/>
        </w:rPr>
        <w:t xml:space="preserve">, but </w:t>
      </w:r>
      <w:r w:rsidR="00162A7A">
        <w:rPr>
          <w:rFonts w:ascii="Arial" w:eastAsia="Gulim" w:hAnsi="Arial" w:cs="Arial"/>
        </w:rPr>
        <w:t>the business is set back a distance from Rte</w:t>
      </w:r>
      <w:r>
        <w:rPr>
          <w:rFonts w:ascii="Arial" w:eastAsia="Gulim" w:hAnsi="Arial" w:cs="Arial"/>
        </w:rPr>
        <w:t>.</w:t>
      </w:r>
      <w:r w:rsidR="00162A7A">
        <w:rPr>
          <w:rFonts w:ascii="Arial" w:eastAsia="Gulim" w:hAnsi="Arial" w:cs="Arial"/>
        </w:rPr>
        <w:t xml:space="preserve"> 14 making it hard for visitors to find. He has purchase 11 acres of land and owns</w:t>
      </w:r>
      <w:r w:rsidR="000E7292">
        <w:rPr>
          <w:rFonts w:ascii="Arial" w:eastAsia="Gulim" w:hAnsi="Arial" w:cs="Arial"/>
        </w:rPr>
        <w:t xml:space="preserve"> </w:t>
      </w:r>
      <w:r w:rsidR="00162A7A">
        <w:rPr>
          <w:rFonts w:ascii="Arial" w:eastAsia="Gulim" w:hAnsi="Arial" w:cs="Arial"/>
        </w:rPr>
        <w:t>up to Rte</w:t>
      </w:r>
      <w:r>
        <w:rPr>
          <w:rFonts w:ascii="Arial" w:eastAsia="Gulim" w:hAnsi="Arial" w:cs="Arial"/>
        </w:rPr>
        <w:t>.</w:t>
      </w:r>
      <w:r w:rsidR="00162A7A">
        <w:rPr>
          <w:rFonts w:ascii="Arial" w:eastAsia="Gulim" w:hAnsi="Arial" w:cs="Arial"/>
        </w:rPr>
        <w:t xml:space="preserve"> 14</w:t>
      </w:r>
      <w:r w:rsidR="000E7292">
        <w:rPr>
          <w:rFonts w:ascii="Arial" w:eastAsia="Gulim" w:hAnsi="Arial" w:cs="Arial"/>
        </w:rPr>
        <w:t xml:space="preserve">. This would be an </w:t>
      </w:r>
      <w:r>
        <w:rPr>
          <w:rFonts w:ascii="Arial" w:eastAsia="Gulim" w:hAnsi="Arial" w:cs="Arial"/>
        </w:rPr>
        <w:t>on premise sign</w:t>
      </w:r>
      <w:r>
        <w:rPr>
          <w:rFonts w:ascii="Arial" w:eastAsia="Gulim" w:hAnsi="Arial" w:cs="Arial"/>
        </w:rPr>
        <w:t xml:space="preserve">. He plans on placing the sign on 20’ poles that would make the sign visible </w:t>
      </w:r>
      <w:r w:rsidR="000E7292">
        <w:rPr>
          <w:rFonts w:ascii="Arial" w:eastAsia="Gulim" w:hAnsi="Arial" w:cs="Arial"/>
        </w:rPr>
        <w:t xml:space="preserve">to traffic being </w:t>
      </w:r>
      <w:r>
        <w:rPr>
          <w:rFonts w:ascii="Arial" w:eastAsia="Gulim" w:hAnsi="Arial" w:cs="Arial"/>
        </w:rPr>
        <w:t>10’ higher than road grade.</w:t>
      </w:r>
    </w:p>
    <w:p w:rsidR="00A14EA4" w:rsidRPr="000E7292" w:rsidRDefault="00162A7A" w:rsidP="00A14EA4">
      <w:pPr>
        <w:rPr>
          <w:rFonts w:ascii="Arial" w:eastAsia="Gulim" w:hAnsi="Arial" w:cs="Arial"/>
          <w:sz w:val="12"/>
          <w:szCs w:val="12"/>
        </w:rPr>
      </w:pPr>
      <w:r>
        <w:rPr>
          <w:rFonts w:ascii="Arial" w:eastAsia="Gulim" w:hAnsi="Arial" w:cs="Arial"/>
        </w:rPr>
        <w:t xml:space="preserve">  </w:t>
      </w:r>
    </w:p>
    <w:p w:rsidR="00A14EA4" w:rsidRDefault="00A14EA4" w:rsidP="00A14EA4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No one spoke in support or opposition of this application</w:t>
      </w:r>
    </w:p>
    <w:p w:rsidR="00A14EA4" w:rsidRPr="005C498D" w:rsidRDefault="00A14EA4" w:rsidP="00A14EA4">
      <w:pPr>
        <w:rPr>
          <w:rFonts w:ascii="Arial" w:eastAsia="Gulim" w:hAnsi="Arial" w:cs="Arial"/>
          <w:sz w:val="12"/>
          <w:szCs w:val="12"/>
        </w:rPr>
      </w:pPr>
    </w:p>
    <w:p w:rsidR="00A14EA4" w:rsidRDefault="00A14EA4" w:rsidP="00A14EA4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There being no further discussion, Cha</w:t>
      </w:r>
      <w:r w:rsidR="00162A7A">
        <w:rPr>
          <w:rFonts w:ascii="Arial" w:eastAsia="Gulim" w:hAnsi="Arial" w:cs="Arial"/>
        </w:rPr>
        <w:t>irman thanked all applicants for attending and closed the hearings</w:t>
      </w:r>
      <w:r w:rsidR="005C498D">
        <w:rPr>
          <w:rFonts w:ascii="Arial" w:eastAsia="Gulim" w:hAnsi="Arial" w:cs="Arial"/>
        </w:rPr>
        <w:t xml:space="preserve"> at </w:t>
      </w:r>
      <w:r w:rsidR="00162A7A">
        <w:rPr>
          <w:rFonts w:ascii="Arial" w:eastAsia="Gulim" w:hAnsi="Arial" w:cs="Arial"/>
        </w:rPr>
        <w:t>7:13</w:t>
      </w:r>
      <w:r>
        <w:rPr>
          <w:rFonts w:ascii="Arial" w:eastAsia="Gulim" w:hAnsi="Arial" w:cs="Arial"/>
        </w:rPr>
        <w:t>PM</w:t>
      </w:r>
      <w:r w:rsidR="00162A7A">
        <w:rPr>
          <w:rFonts w:ascii="Arial" w:eastAsia="Gulim" w:hAnsi="Arial" w:cs="Arial"/>
        </w:rPr>
        <w:t>.</w:t>
      </w:r>
    </w:p>
    <w:p w:rsidR="00A14EA4" w:rsidRPr="000E7292" w:rsidRDefault="00A14EA4" w:rsidP="00FA3A76">
      <w:pPr>
        <w:rPr>
          <w:rFonts w:ascii="Arial" w:eastAsia="Gulim" w:hAnsi="Arial" w:cs="Arial"/>
          <w:sz w:val="12"/>
          <w:szCs w:val="12"/>
        </w:rPr>
      </w:pPr>
      <w:bookmarkStart w:id="0" w:name="_GoBack"/>
      <w:bookmarkEnd w:id="0"/>
    </w:p>
    <w:p w:rsidR="00FA3A76" w:rsidRDefault="00FA3A76" w:rsidP="00FA3A76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Respectfully submitted,</w:t>
      </w:r>
    </w:p>
    <w:p w:rsidR="001E5569" w:rsidRDefault="001E5569"/>
    <w:sectPr w:rsidR="001E5569" w:rsidSect="00AD0CD7">
      <w:pgSz w:w="12240" w:h="15840"/>
      <w:pgMar w:top="45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14"/>
    <w:rsid w:val="000E7292"/>
    <w:rsid w:val="001252E0"/>
    <w:rsid w:val="00162A7A"/>
    <w:rsid w:val="001A37D6"/>
    <w:rsid w:val="001E5569"/>
    <w:rsid w:val="002311CE"/>
    <w:rsid w:val="00253A14"/>
    <w:rsid w:val="002E6022"/>
    <w:rsid w:val="00363EF1"/>
    <w:rsid w:val="00591DD8"/>
    <w:rsid w:val="005B4147"/>
    <w:rsid w:val="005C498D"/>
    <w:rsid w:val="00763F92"/>
    <w:rsid w:val="007E1AD9"/>
    <w:rsid w:val="00961F9D"/>
    <w:rsid w:val="00A14EA4"/>
    <w:rsid w:val="00AC0361"/>
    <w:rsid w:val="00AD0CD7"/>
    <w:rsid w:val="00B04116"/>
    <w:rsid w:val="00BF294D"/>
    <w:rsid w:val="00EE5BD5"/>
    <w:rsid w:val="00F67311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76"/>
    <w:pPr>
      <w:spacing w:line="240" w:lineRule="auto"/>
    </w:pPr>
    <w:rPr>
      <w:rFonts w:ascii="Gulim" w:eastAsia="Times New Roman" w:hAnsi="Gulim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5BD5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76"/>
    <w:pPr>
      <w:spacing w:line="240" w:lineRule="auto"/>
    </w:pPr>
    <w:rPr>
      <w:rFonts w:ascii="Gulim" w:eastAsia="Times New Roman" w:hAnsi="Gulim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5BD5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Betty</dc:creator>
  <cp:lastModifiedBy>Clerk Betty</cp:lastModifiedBy>
  <cp:revision>2</cp:revision>
  <dcterms:created xsi:type="dcterms:W3CDTF">2014-06-04T20:11:00Z</dcterms:created>
  <dcterms:modified xsi:type="dcterms:W3CDTF">2014-06-04T20:11:00Z</dcterms:modified>
</cp:coreProperties>
</file>